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sz w:val="32"/>
          <w:szCs w:val="32"/>
        </w:rPr>
        <w:t xml:space="preserve">[YOUR COMPANY NAME]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[Address]  |  [Phone]  |  [Email]  |  [VAT No. if registered]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32"/>
          <w:szCs w:val="32"/>
        </w:rPr>
        <w:t xml:space="preserve">PLUMBING QUOTATION</w:t>
      </w:r>
    </w:p>
    <w:p>
      <w:pPr>
        <w:spacing w:after="80"/>
      </w:pPr>
      <w:r>
        <w:rPr>
          <w:sz w:val="21"/>
          <w:szCs w:val="21"/>
        </w:rPr>
        <w:t xml:space="preserve">Reference: [REF]        Date: [DD/MM/YYYY]        Valid until: [DD/MM/YYYY — 30 days recommended]</w:t>
      </w:r>
    </w:p>
    <w:p>
      <w:pPr>
        <w:spacing w:after="80"/>
      </w:pPr>
      <w:r>
        <w:rPr>
          <w:sz w:val="21"/>
          <w:szCs w:val="21"/>
        </w:rPr>
        <w:t xml:space="preserve">Prepared for: [Client name], [Property address], [Postcode]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Project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[One-paragraph description of the works — specific enough that a stranger could tell this job apart from any other.]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Scope of works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Strip out: isolate supplies, drain down, remove existing suite/boiler as stated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First fix: new hot/cold/waste pipework as itemised (state material)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Second fix: fit and connect suite items (state make, range and colour)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Commission, test for leaks, balance flow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Heating (if applicable): boiler make/model/kW, filter, controls, flush, Benchmark and warranty registration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>£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Labour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Pipework and fittings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Sanitaryware / boiler (supply)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Controls, filter, sundries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Waste disposal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Sub-total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VAT @ 20% (if registered)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8"/>
          <w:szCs w:val="28"/>
        </w:rPr>
        <w:t xml:space="preserve">Exclusions (not included)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Tiling, flooring and decoration / making good beyond what is stated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Electrical work (shower circuits, fused spurs) — requires a qualified electrician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Gas work — carried out only by a Gas Safe registered engineer (state whose registration, or who arranges)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Remedial work on defective existing pipework found during the works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Notes</w:t>
      </w:r>
    </w:p>
    <w:p>
      <w:pPr>
        <w:spacing w:after="80"/>
      </w:pPr>
      <w:r>
        <w:rPr>
          <w:sz w:val="21"/>
          <w:szCs w:val="21"/>
        </w:rPr>
        <w:t xml:space="preserve">State the water-off window in the programme. If the client supplies the suite, note that missing or damaged client-supplied items are chargeable delays.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Programme</w:t>
      </w:r>
    </w:p>
    <w:p>
      <w:pPr>
        <w:spacing w:after="80"/>
      </w:pPr>
      <w:r>
        <w:rPr>
          <w:sz w:val="21"/>
          <w:szCs w:val="21"/>
        </w:rPr>
        <w:t xml:space="preserve">Estimated start: [date]        Estimated duration: [X] days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Payment terms</w:t>
      </w:r>
    </w:p>
    <w:p>
      <w:pPr>
        <w:spacing w:after="80"/>
      </w:pPr>
      <w:r>
        <w:rPr>
          <w:sz w:val="21"/>
          <w:szCs w:val="21"/>
        </w:rPr>
        <w:t xml:space="preserve">Deposit ([25–30]%) on acceptance: £[X]        Balance on completion: £[X]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80"/>
      </w:pPr>
      <w:r>
        <w:rPr>
          <w:color w:val="666666"/>
          <w:sz w:val="18"/>
          <w:szCs w:val="18"/>
        </w:rPr>
        <w:t xml:space="preserve">Free template from speqly.com — AI quoting software for UK contractors. Photograph the job, get this document itemised and priced in about 10 minutes: https://www.speqly.com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PLUMBING QUOTATION template (UK) — Plumbers</dc:title>
  <dc:creator>Speqly</dc:creator>
  <dc:description>Free UK plumbers quote template from speqly.com</dc:description>
  <cp:lastModifiedBy>Un-named</cp:lastModifiedBy>
  <cp:revision>1</cp:revision>
  <dcterms:created xsi:type="dcterms:W3CDTF">2026-09-01T08:47:06.733Z</dcterms:created>
  <dcterms:modified xsi:type="dcterms:W3CDTF">2026-09-01T08:47:06.733Z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